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A" w:rsidRPr="0038787A" w:rsidRDefault="0038787A" w:rsidP="003878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7A">
        <w:rPr>
          <w:rFonts w:ascii="Times New Roman" w:hAnsi="Times New Roman" w:cs="Times New Roman"/>
          <w:b/>
          <w:sz w:val="28"/>
          <w:szCs w:val="28"/>
        </w:rPr>
        <w:t xml:space="preserve">Упражнения по теме «Сложноподчиненные предложения с </w:t>
      </w:r>
      <w:proofErr w:type="gramStart"/>
      <w:r w:rsidRPr="0038787A">
        <w:rPr>
          <w:rFonts w:ascii="Times New Roman" w:hAnsi="Times New Roman" w:cs="Times New Roman"/>
          <w:b/>
          <w:sz w:val="28"/>
          <w:szCs w:val="28"/>
        </w:rPr>
        <w:t>придаточными</w:t>
      </w:r>
      <w:proofErr w:type="gramEnd"/>
      <w:r w:rsidRPr="0038787A">
        <w:rPr>
          <w:rFonts w:ascii="Times New Roman" w:hAnsi="Times New Roman" w:cs="Times New Roman"/>
          <w:b/>
          <w:sz w:val="28"/>
          <w:szCs w:val="28"/>
        </w:rPr>
        <w:t xml:space="preserve"> обстоятельственными»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87A">
        <w:rPr>
          <w:rFonts w:ascii="Times New Roman" w:hAnsi="Times New Roman" w:cs="Times New Roman"/>
          <w:sz w:val="28"/>
          <w:szCs w:val="28"/>
        </w:rPr>
        <w:t>Закончите предложения так, чтобы получились сложноподчинённые предложения с придаточными образа действия и степени.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Постарайтесь, чтобы каждое предложение содержало яркое и красочное описание.</w:t>
      </w:r>
    </w:p>
    <w:p w:rsidR="0038787A" w:rsidRPr="0038787A" w:rsidRDefault="0038787A" w:rsidP="00BE67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Ветер дул с такой силой, что ... . </w:t>
      </w:r>
      <w:r w:rsidRPr="0038787A">
        <w:rPr>
          <w:rFonts w:ascii="Times New Roman" w:hAnsi="Times New Roman" w:cs="Times New Roman"/>
          <w:sz w:val="28"/>
          <w:szCs w:val="28"/>
        </w:rPr>
        <w:br/>
        <w:t>2) Туча настолько надвинулась на солнце, что .... </w:t>
      </w:r>
      <w:r w:rsidRPr="0038787A">
        <w:rPr>
          <w:rFonts w:ascii="Times New Roman" w:hAnsi="Times New Roman" w:cs="Times New Roman"/>
          <w:sz w:val="28"/>
          <w:szCs w:val="28"/>
        </w:rPr>
        <w:br/>
        <w:t>3) Я чувствую в душе такую радость, что ... . </w:t>
      </w:r>
      <w:r w:rsidRPr="0038787A">
        <w:rPr>
          <w:rFonts w:ascii="Times New Roman" w:hAnsi="Times New Roman" w:cs="Times New Roman"/>
          <w:sz w:val="28"/>
          <w:szCs w:val="28"/>
        </w:rPr>
        <w:br/>
        <w:t>4) Он был настолько интересным рассказчиком, что ... . </w:t>
      </w:r>
      <w:r w:rsidRPr="0038787A">
        <w:rPr>
          <w:rFonts w:ascii="Times New Roman" w:hAnsi="Times New Roman" w:cs="Times New Roman"/>
          <w:sz w:val="28"/>
          <w:szCs w:val="28"/>
        </w:rPr>
        <w:br/>
        <w:t>5) Мы ехали так быстро, будто....</w:t>
      </w:r>
    </w:p>
    <w:p w:rsidR="0038787A" w:rsidRPr="0038787A" w:rsidRDefault="0038787A" w:rsidP="00BE67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Включите данные сочетания слов в состав сложноподчинённых предложений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образа действия и придаточным сравнения.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Интереснее, чем; чем выше, тем; блестит и сверкает так, что так тихо, что; одевайся так, чтобы; смотрел так ласково, словно; так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есть, что; его поступок изумил, будто.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3.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Используя сложноподчинённые предложения с придаточными образа действия и степени, напишите краткую инструкцию о том, как нужно выращивать картофель (ухаживать за комнатными растениями, домашними животными и т. п.).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Сделайте вывод о роли придаточных образа действия и степени в текстах делового стиля.</w:t>
      </w:r>
      <w:proofErr w:type="gramEnd"/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4.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87A">
        <w:rPr>
          <w:rFonts w:ascii="Times New Roman" w:hAnsi="Times New Roman" w:cs="Times New Roman"/>
          <w:sz w:val="28"/>
          <w:szCs w:val="28"/>
        </w:rPr>
        <w:t>Допишите предложения так, чтобы получились сложноподчинённые с придаточным цели или с придаточным образа действия.</w:t>
      </w:r>
      <w:proofErr w:type="gramEnd"/>
    </w:p>
    <w:p w:rsidR="0038787A" w:rsidRPr="0038787A" w:rsidRDefault="0038787A" w:rsidP="00086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Мы должны учиться, чтобы ... . </w:t>
      </w:r>
      <w:r w:rsidRPr="0038787A">
        <w:rPr>
          <w:rFonts w:ascii="Times New Roman" w:hAnsi="Times New Roman" w:cs="Times New Roman"/>
          <w:sz w:val="28"/>
          <w:szCs w:val="28"/>
        </w:rPr>
        <w:br/>
        <w:t>2) Мне хочется так отдохнуть, чтобы... . </w:t>
      </w:r>
      <w:r w:rsidRPr="0038787A">
        <w:rPr>
          <w:rFonts w:ascii="Times New Roman" w:hAnsi="Times New Roman" w:cs="Times New Roman"/>
          <w:sz w:val="28"/>
          <w:szCs w:val="28"/>
        </w:rPr>
        <w:br/>
        <w:t>3) Надо так выполнить работу, чтобы .... </w:t>
      </w:r>
      <w:r w:rsidRPr="0038787A">
        <w:rPr>
          <w:rFonts w:ascii="Times New Roman" w:hAnsi="Times New Roman" w:cs="Times New Roman"/>
          <w:sz w:val="28"/>
          <w:szCs w:val="28"/>
        </w:rPr>
        <w:br/>
        <w:t>4) Нужно так относиться к людям, чтобы ... .</w:t>
      </w:r>
      <w:r w:rsidRPr="0038787A">
        <w:rPr>
          <w:rFonts w:ascii="Times New Roman" w:hAnsi="Times New Roman" w:cs="Times New Roman"/>
          <w:sz w:val="28"/>
          <w:szCs w:val="28"/>
        </w:rPr>
        <w:br/>
        <w:t>5) Для того чтобы ..., пиши аккуратно и разборчиво.</w:t>
      </w:r>
      <w:r w:rsidRPr="0038787A">
        <w:rPr>
          <w:rFonts w:ascii="Times New Roman" w:hAnsi="Times New Roman" w:cs="Times New Roman"/>
          <w:sz w:val="28"/>
          <w:szCs w:val="28"/>
        </w:rPr>
        <w:br/>
        <w:t>6) Надо научиться так распределять время, чтобы ....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5.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Ответьте на вопросы, используя сложноподчинённые предложения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38787A" w:rsidRPr="0038787A" w:rsidRDefault="0038787A" w:rsidP="00086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 какой целью рыхлят почву вокруг растений?</w:t>
      </w:r>
      <w:r w:rsidRPr="0038787A">
        <w:rPr>
          <w:rFonts w:ascii="Times New Roman" w:hAnsi="Times New Roman" w:cs="Times New Roman"/>
          <w:sz w:val="28"/>
          <w:szCs w:val="28"/>
        </w:rPr>
        <w:br/>
        <w:t>Зачем выпалывают сорную траву?</w:t>
      </w:r>
      <w:r w:rsidRPr="0038787A">
        <w:rPr>
          <w:rFonts w:ascii="Times New Roman" w:hAnsi="Times New Roman" w:cs="Times New Roman"/>
          <w:sz w:val="28"/>
          <w:szCs w:val="28"/>
        </w:rPr>
        <w:br/>
        <w:t>Для какой цели проращивают семена?</w:t>
      </w:r>
      <w:r w:rsidRPr="0038787A">
        <w:rPr>
          <w:rFonts w:ascii="Times New Roman" w:hAnsi="Times New Roman" w:cs="Times New Roman"/>
          <w:sz w:val="28"/>
          <w:szCs w:val="28"/>
        </w:rPr>
        <w:br/>
        <w:t>Зачем при завёртывании гайки используют гаечный ключ?</w:t>
      </w:r>
      <w:r w:rsidRPr="0038787A">
        <w:rPr>
          <w:rFonts w:ascii="Times New Roman" w:hAnsi="Times New Roman" w:cs="Times New Roman"/>
          <w:sz w:val="28"/>
          <w:szCs w:val="28"/>
        </w:rPr>
        <w:br/>
      </w:r>
      <w:r w:rsidRPr="0038787A">
        <w:rPr>
          <w:rFonts w:ascii="Times New Roman" w:hAnsi="Times New Roman" w:cs="Times New Roman"/>
          <w:sz w:val="28"/>
          <w:szCs w:val="28"/>
        </w:rPr>
        <w:lastRenderedPageBreak/>
        <w:t>Зачем озеленяют города?</w:t>
      </w:r>
      <w:r w:rsidRPr="0038787A">
        <w:rPr>
          <w:rFonts w:ascii="Times New Roman" w:hAnsi="Times New Roman" w:cs="Times New Roman"/>
          <w:sz w:val="28"/>
          <w:szCs w:val="28"/>
        </w:rPr>
        <w:br/>
        <w:t>Для чего мы пользуемся линейкой и циркулем?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Продолжите список подобных вопросов и дайте на них ответы в форме сложноподчинённых предложений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6.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Укажите, какие из союзов употребляются во всех стилях, а какие — только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книжных. В приведённых примерах замените авторские союзы синонимичными.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Спишите предложения, расставляя знаки препинания.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В полной темноте, с потушенными огнями флотилия продвигалась малым ходом вдоль самого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берега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дабы не наскочить на мины. (К. Паустовский) 2) Под огнём перебегая от одного укрытия к другому он осмотрел расположение батальона и отдал приказ отвести шестую роту в лесок на самую маковку высоты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чтобы там была подготовлена запасная линия обороны. (К. Федин) 3) Спой нам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чтоб в ней прозвучали все весенние песни земли. (В. Лебедев-Кумач)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7.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Рассмотрите следующие примеры со сравнительными союзами. Какие из них являются синонимами? Определите, имеют ли синонимичные союзы различия в оттенках значения, в стилистической окраске. Спишите предложения, расставляя пропущенные знаки препинания.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Снег под лыжами не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скрипел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как бывает в сильные морозы а чуть посвистывал. (Г.Марков) 2) Неодолимая сила увлекла меня подобно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как ещё задолго до водопада стремление потока увлекает лодку. (Я. Тургенев) 3) Дядюшка пел, как поёт простой народ. (Л. Толстой) 4) Вся комната вдруг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потемнела точно в ней задёрнули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занавески. (А. Куприн) 5) Близкое присутствие моря возвратило миру свежесть и чистоту как будто сразу сдуло с парохода и пассажиров всю пыль. (В. Катаев) 6) Судьба старшего сына Лукьяновых и её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взволновала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будто был он ей родным или близким. (Г. Марков) 7) Анфиса взглянула на неё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исподлобья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словно кипятком плеснула. (Г. Марков)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8.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Используя союз чтобы, придумайте и запишите сложноподчинённые предложения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изъяснительными, придаточными цели, образа действия. На основе этих примеров докажите, что данный союз многозначен.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9.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Спишите, вставляя пропущенные буквы, знаки препинания и раскрывая скобки.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Докажите, что данные предложения являются сложноподчинёнными с придаточными условия.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каких союзов присоединяется придаточная часть к главной? Укажите, какие из этих союзов являются устаревшими.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lastRenderedPageBreak/>
        <w:t>1)Но светлый терем (н..) отрада когда (н..) вид..м друга в нём. (А. Пушкин) 2) Если вас мой без..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скусстве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рассказ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развеселит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займёт хоть малость я буду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(?)лив. (М.Лермонтов) 3) Всё это было бы см..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шно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когда бы (не) было так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?)но. (М. Лермонтов) 4) Когда в товарищах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ласья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нет (на) лад их дело (н..) пойдёт. (И. Крылов) 5) Коль нет цветов среди зимы так и грустить о них (н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надо. (С.Есенин) 6) Если бы парни всей земли миру пр..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сягу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свою пр..несли вот было (б)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радо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?)но тогда на свете жить. Д..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вайте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парни (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) всегда дружить! (?.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Найдите </w:t>
      </w:r>
      <w:hyperlink r:id="rId4" w:tgtFrame="_blank" w:tooltip="Безличные предложения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безличные предложения</w:t>
        </w:r>
      </w:hyperlink>
      <w:r w:rsidRPr="0038787A">
        <w:rPr>
          <w:rFonts w:ascii="Times New Roman" w:hAnsi="Times New Roman" w:cs="Times New Roman"/>
          <w:sz w:val="28"/>
          <w:szCs w:val="28"/>
        </w:rPr>
        <w:t xml:space="preserve"> в составе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сложноподчинённых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. Укажите, чем выражен главный член в таких предложениях.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10.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Запишите предложения, расставляя пропущенные знаки препинания. Составьте схему, проведите синтаксический анализ каждого предложения. Письменно объясните, как вы понимаете смысл одного из высказываний о языке.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Когда труд удовольствие жизнь хороша. (М. Горький) 2) Будет величайшим преступлением перед культурой перед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человечеством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если мы не будем беречь наш язык и позволим себе коверкать его. (К. Паустовский) 3) Местное слово может украсить и обогатить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если оно образно благозвучно и понятно. (К. Паустовский) 4) Любое дело можно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загубить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если делать его равнодушными руками. (В. Овечкин)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11.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вопросы, формулируя свою мысль в форме сложноподчинённых предложений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При каком условии два однородных члена предложения не разделяются запятой?</w:t>
      </w:r>
      <w:r w:rsidRPr="0038787A">
        <w:rPr>
          <w:rFonts w:ascii="Times New Roman" w:hAnsi="Times New Roman" w:cs="Times New Roman"/>
          <w:sz w:val="28"/>
          <w:szCs w:val="28"/>
        </w:rPr>
        <w:br/>
        <w:t>2) При каком условии в предложениях с однородными членами ставится двоеточие?</w:t>
      </w:r>
      <w:r w:rsidRPr="0038787A">
        <w:rPr>
          <w:rFonts w:ascii="Times New Roman" w:hAnsi="Times New Roman" w:cs="Times New Roman"/>
          <w:sz w:val="28"/>
          <w:szCs w:val="28"/>
        </w:rPr>
        <w:br/>
        <w:t>3) При каком условии не пишется раздельно с отрицательными местоимениями?</w:t>
      </w:r>
      <w:r w:rsidRPr="0038787A">
        <w:rPr>
          <w:rFonts w:ascii="Times New Roman" w:hAnsi="Times New Roman" w:cs="Times New Roman"/>
          <w:sz w:val="28"/>
          <w:szCs w:val="28"/>
        </w:rPr>
        <w:br/>
        <w:t>4) При каком условии обособляется распространённое определение, выраженное причастным оборотом, стоящим перед определяемым словом?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12.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В соответствии с данной схемой преобразуйте сложноподчинённые предложения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цели в сложноподчинённые предложения с придаточными условия. Объясните, что меняется в предложении при таком преобразовании.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(Чтобы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..), [ ... ]. - (Если ...), [ ... ].</w:t>
      </w:r>
      <w:r w:rsidRPr="0038787A">
        <w:rPr>
          <w:rFonts w:ascii="Times New Roman" w:hAnsi="Times New Roman" w:cs="Times New Roman"/>
          <w:sz w:val="28"/>
          <w:szCs w:val="28"/>
        </w:rPr>
        <w:br/>
        <w:t>1) Чтобы жареная рыба приобрела приятный вкус, следует перед жареньем подержать её в молоке, а затем обвалять в муке. 2) Чтобы мясо приобрело приятный вкус, за несколько часов до жаренья или тушения его нужно смазать горчицей. 3) Для того чтобы лук при жаренье приобрёл золотисто-</w:t>
      </w:r>
      <w:r w:rsidRPr="0038787A">
        <w:rPr>
          <w:rFonts w:ascii="Times New Roman" w:hAnsi="Times New Roman" w:cs="Times New Roman"/>
          <w:sz w:val="28"/>
          <w:szCs w:val="28"/>
        </w:rPr>
        <w:lastRenderedPageBreak/>
        <w:t xml:space="preserve">жёлтый цвет,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предва¬рительно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обваляйте его в муке. 4) Посолите рыбу за 10—15 минут до жарки, чтобы она не развалилась.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Раскрывая свои кулинарные секреты, запишите несколько сложноподчинённых предложений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13.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Спишите, вставляя пропущенные знаки препинания и распределяя сложноподчинённые предложения с придаточными условия на две группы: предложения с реальным условием; предложения с желаемым, возможным или предполагаемым условием.</w:t>
      </w:r>
      <w:proofErr w:type="gramEnd"/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Обратите внимание на то, какие союзы и соответствующие им указательные слова главной части сложного предложения используются в предложениях каждой группы.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Определите, в каком наклонении употребляются глаголы в предложениях первой и второй групп.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1)Кабы я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была царица говорит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одна девица то на весь крещёный мир приготовила б я пир. (А.Пушкин) 2) Ох, лето красное! Любил бы я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когда б не зной да пыль да комары да мухи. (А. Пушкин) 3) Коль голова пуста так голове ума не придадут места. (И. Крылов) 4) Коль скоро вы сами отворачиваетесь от нас и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презираете благодетелей то уж не гневайтесь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. (А. Островский) 5) Если случалось работать много больше они не щадили ни времени ни сил. (Г.Марков) 6)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какая непредвиденная задержка в наших сборах то вы отправляетесь с эшелоном. (К. Федин)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Определите стилистический характер употреблённых в предложениях подчинительных союзов со значением условия и распределите их на три группы: а) союзы, употребляемые во всех стилях речи; б) союзы книжные (включая книжно-архаические); в) союзы разговорные (включая разговорно-просторечные).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Установите, возможна ли синонимическая замена одного союза другим в данных предложениях.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14.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Запишите предложения, расставляя знаки препинания. Определите вид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, ставя вопросы.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из придаточных является обстоятельственным и почему?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1. Бойцы вспоминают минувшие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 битвы где вместе рубились они. (А Пушкин) 2. Родина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..т Родина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в облаках её сын пролетает. (?.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3. Там где небо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встретилось с землёй горизонт родился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молодой. (М. Светлов)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15.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Вставляя пропущенные буквы и знаки препинания, запишите сложноподчинённые предложения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места. Обозначьте грамматические основы, составьте горизонтальные схемы. Проведите орфографический и пунктуационный анализ предложений. Используя </w:t>
      </w:r>
      <w:r w:rsidRPr="0038787A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примеры, установите, с помощью союза или союзного слова присоединяется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места к главной части сложноподчинённого предложения.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Где светлый ключ(?) спускаясь (в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из по серым камням точит слёзы ползут на ч..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парис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гроздями пурпурные розы. (А. К. Толстой) 2) Куда (н..)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нусь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сюду рож(?) густая. (А. Майков) 3) (Н..)(в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аком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вительстве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сосна (н..)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нуждае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 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стёт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там где (н..)кто (н..)может 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 (М. Пришвин) 4) И куда (н..)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взглянеш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(?)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..ж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ё(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взором (ото)всюду веет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да пр..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стором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 (А.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5)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Повсемес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..но где только лес был (по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еже лежали на земле белые х..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лсты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)ого света. (В. Катаев)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16.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Спишите, расставляя знаки препинания. Определите </w:t>
      </w:r>
      <w:hyperlink r:id="rId5" w:tgtFrame="_blank" w:tooltip="Виды придаточных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вид придаточных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7A">
        <w:rPr>
          <w:rFonts w:ascii="Times New Roman" w:hAnsi="Times New Roman" w:cs="Times New Roman"/>
          <w:sz w:val="28"/>
          <w:szCs w:val="28"/>
        </w:rPr>
        <w:t>сложноподчинённых предложений.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Смелый там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найдёт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робкий потеряет. 2) Откуда дым оттуда и огонь. 3) Куда ветер дует туда и тучи несутся. 4) Откуда ветер оттуда и дождь. (Пословицы)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17.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Спишите, раскрывая скобки, вставляя пропущенные буквы и знаки препинания. Составьте схемы предложений. Установите вид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, которые присоединяются к главному с помощью союзного слова (местоименного наречия) где. Сделайте вывод.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Меж гор л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(полу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ругом пойдём туда где ручеёк в..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б..жит зелёным лугом к реке сквозь липовый лесок. (А. Пушкин) 2) В безмолвный терем вход..т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..т чудным сном Людмила. (А. Пушкин) 3) Где (не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огда всё было пусто голо теперь младая роща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слась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 (А. Пушкин) 4) Онегин добрый мой пр..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ятель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родился на брегах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Невы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может быть родились вы или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..стали мой читатель. (А. Пушкин) 5) Умолк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аул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заботно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(н..)давно слушали певца. (М. Лермонтов) 6) Мой дом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везде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есть небесный свод. (М. Лермонтов) 7) Вчера я шёл по зале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)ой где так д..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встречались мы с тобой. (А. Фет) 8) (Н..)когда (н..)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где найдёшь настоящее слово. (К. Паустовский) 9) На горах под 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где лишь ели одни ве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?)но зелены сел орёл в тень под елями. (Я. Полонский)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18.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Спишите, раскрывая скобки, вставляя пропущенные буквы, знаки препинания и обозначая грамматические основы. Составьте схемы предложений. Установите виды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. Назовите </w:t>
      </w:r>
      <w:hyperlink r:id="rId6" w:tgtFrame="_blank" w:tooltip="Устаревшие слова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устаревшие слова</w:t>
        </w:r>
      </w:hyperlink>
      <w:r w:rsidRPr="0038787A">
        <w:rPr>
          <w:rFonts w:ascii="Times New Roman" w:hAnsi="Times New Roman" w:cs="Times New Roman"/>
          <w:sz w:val="28"/>
          <w:szCs w:val="28"/>
        </w:rPr>
        <w:t>, которые являются подчинительными союзами со значением времени.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Найдите обособленные члены предложения, определите их вид и условия обособления.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Когда же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)ости 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тежной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пришла Евгению пора </w:t>
      </w:r>
      <w:proofErr w:type="spellStart"/>
      <w:proofErr w:type="gramStart"/>
      <w:r w:rsidRPr="0038787A">
        <w:rPr>
          <w:rFonts w:ascii="Times New Roman" w:hAnsi="Times New Roman" w:cs="Times New Roman"/>
          <w:sz w:val="28"/>
          <w:szCs w:val="28"/>
        </w:rPr>
        <w:t>пора</w:t>
      </w:r>
      <w:proofErr w:type="spellEnd"/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н..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дежд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и грусти нежной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monsieur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прогнали со двора. 2) Едва р..дела ночи мгла </w:t>
      </w:r>
      <w:r w:rsidRPr="0038787A">
        <w:rPr>
          <w:rFonts w:ascii="Times New Roman" w:hAnsi="Times New Roman" w:cs="Times New Roman"/>
          <w:sz w:val="28"/>
          <w:szCs w:val="28"/>
        </w:rPr>
        <w:lastRenderedPageBreak/>
        <w:t>Людмила к водопаду шла умы(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хладною струёю. 3) Как я любил его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койный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вид когда душой в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мнувшем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погружё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он летопись свою в..дёт. 4) Как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нае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ты своей полбы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с чертей оброк мне полный. 5) Сей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годатной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бородой (не)даром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украш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..н. Доколь власов её седых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ждебный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меч(?) (не)перерубит (ни)кто из вит..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лихих (ни)кто из смертных (не)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погуб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..т малейших замыслов моих. 6) Пока (не)требует поэта к св..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)ой жертве Аполлон в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..ботах суетного света он малодушно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погруж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... Но лишь божеств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глагол до слуха чуткого к..снё(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душа поэта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..пенё(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как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пробудивш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орёл. 7) Надев широкий боливар Онегин едет на бульвар и там гуля..т на просторе пока (не)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брегет (не)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прозвонйт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ему обед. (А. Пушкин)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19.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Спишите предложения, соблюдая орфографические и пунктуационные нормы. Вместо пропусков вставьте слово заводной или заводской в нужных формах. Составьте схемы сложноподчинённых предложений, обозначьте союзы, определите вид придаточных.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Он и се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час) когда ему уже под сем..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ост..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всё таким(же) весёлым ... (не)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унывающ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..м человеком. 2) Как только мы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зались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на пр..горке возникли (не)уклюжие ... строения и (не)большие домики на 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(железно)дорожных — для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 3) Пока Смолин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дился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дома мы в 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газине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перед самым закрытием сумели купить д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... авт..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мобильчик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20.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Объясните различие в лексическом значении слов причина, следствие. Придумайте предложения с этими словами, употребив их в качестве терминов.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Перечислите </w:t>
      </w:r>
      <w:hyperlink r:id="rId7" w:tgtFrame="_blank" w:tooltip="Подчинительные союзы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подчинительные союзы</w:t>
        </w:r>
      </w:hyperlink>
      <w:r w:rsidRPr="0038787A">
        <w:rPr>
          <w:rFonts w:ascii="Times New Roman" w:hAnsi="Times New Roman" w:cs="Times New Roman"/>
          <w:sz w:val="28"/>
          <w:szCs w:val="28"/>
        </w:rPr>
        <w:t>, передающие отношения: а) причины; б) следствия. Приведите примеры сложноподчинённых предложений с данными союзами.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 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Упражнение 21.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Прочитайте текст. К какому стилю речи он относится? Обоснуйте свою точку зрения. Проиллюстрируйте те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имерами из художественной литературы, из учебников по разным школьным предметам.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Из всех союзов, которыми присоединяются придаточные предложения причины к главному, только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потому что стилистически нейтрален.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так как имеет оттенок книжности. Близок к нему и союз поскольку, но он встречается гораздо реже. Книжный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ибо употребляется в научной и публицистической речи и имеет оттенок приподнятости. Союз затем что имеет архаическую окраску и в современном русском языке употребляется редко. Союз благо характерен для разговорной речи. А сложные союзы и союзные сочетания оттого что, благодаря тому что, вследствие того что, из-за того что, в силу того что, ввиду того что почти целиком относятся к книжной речи делового типа.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lastRenderedPageBreak/>
        <w:t>Все причинные союзы допускают взаимную замену, но отличаются друг от друга стилистическими оттенками.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Придаточные, присоединяемые союзами ибо, благо, потому что, помещаются только после главной части.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Все остальные могут находиться как впереди главного, так и после него.</w:t>
      </w:r>
      <w:r w:rsidRPr="0038787A">
        <w:rPr>
          <w:rFonts w:ascii="Times New Roman" w:hAnsi="Times New Roman" w:cs="Times New Roman"/>
          <w:sz w:val="28"/>
          <w:szCs w:val="28"/>
        </w:rPr>
        <w:br/>
        <w:t xml:space="preserve">(По В.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Бондалетову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22.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Спишите, расставляя пропущенные знаки препинания, буквы и раскрывая скобки. Определите вид каждого сложноподчинённого предложения.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Меня лечил полковой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38787A">
        <w:rPr>
          <w:rFonts w:ascii="Times New Roman" w:hAnsi="Times New Roman" w:cs="Times New Roman"/>
          <w:sz w:val="28"/>
          <w:szCs w:val="28"/>
        </w:rPr>
        <w:t>рюльник</w:t>
      </w:r>
      <w:proofErr w:type="spellEnd"/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ибо в крепости другого лек..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(не) было. (А.Пушкин) 2) (От) того я пр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смирел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что я слышу топот дальний трубный звук и пенье стрел. (А. Пушкин) 3) Его не было дома (по) чему я и оставил записку. (А. Пушкин) 4) Снег становился всё белее и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ярче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так что ломило глаза. (М. Лермонтов) 5) Наташа в эту зиму начала серьёзно петь и в особ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)ости (от) того что Денисов восторгался её пением. (Л. Толстой) 6) Погода была холодная ветр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так что сугробы нам..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выше окон. (Л. Толстой) 7) Всякий труд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ибо облагораживает человека. (Л. Толстой) 8) Родиной зовём мы нашу страну (по)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 в ней 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дились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. (К. Ушинский) 9) (Во) время сильной бури вывернуло с корнем высокую старую сосну (от) чего и образовалась яма. (А.Чехов) 10) Такая густая тр..</w:t>
      </w:r>
      <w:proofErr w:type="spellStart"/>
      <w:proofErr w:type="gramStart"/>
      <w:r w:rsidRPr="003878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..ела только по берегам озера (по) тому что здесь было достаточно влаги. (Д.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 11) Сразу же за рекой от самой воды поднимались скалистые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так что взгляд н.. мог брать (в) даль и (в) ширь но только (в) верх. (В. Солоухин)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23.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Преобразуйте каждое </w:t>
      </w:r>
      <w:hyperlink r:id="rId8" w:tgtFrame="_blank" w:tooltip="Сложносочиненное предложение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сложносочинённое предложение</w:t>
        </w:r>
      </w:hyperlink>
      <w:r w:rsidRPr="0038787A">
        <w:rPr>
          <w:rFonts w:ascii="Times New Roman" w:hAnsi="Times New Roman" w:cs="Times New Roman"/>
          <w:sz w:val="28"/>
          <w:szCs w:val="28"/>
        </w:rPr>
        <w:t xml:space="preserve"> либо в сложноподчинённое предложение с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причины (главная часть обозначает следствие, а придаточная — причину), либо в сложноподчинённое предложение с придаточным следствия (главная часть обозначает причину, а придаточная — следствие).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ОБРАЗЕЦ. Неожиданно раздался резкий гудок автомобиля, и по ущелью пронеслось горное эхо. — По ущелью пронеслось горное эхо, так как неожиданно раздался резкий, гудок автомобиля.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1) После полудня поднялся сильный ветер, и тонкие стволы осин тревожно застонали. 2) Пчела-труженица села на цветок, и он слегка покачнулся. 3) Лучи солнца пронизывали обнажённый лес, и каждый листочек был хорошо виден. 4) Первые капли дождя упали на асфальт, и мы поспешили укрыться под навес.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24.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lastRenderedPageBreak/>
        <w:t>Спишите, расставляя знаки препинания, вставляя пропущенные буквы, раскрывая скобки. Проанализируйте каждое предложение и составьте горизонтальные схемы. Выполнив задание, сделайте вывод.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Куда (бы) путник (н..)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..шил всегда усердную молитву он у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совни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приносил. (М. Лермонтов) 2) Хотя было ещё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рано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но ворота оказались запертыми. (В. Короленко) 3) Раскольников молчал и (н..) сопротивлялся (не) смотря на то что ч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ствовал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в себе достаточно сил приподняться. (Ф.Достоевский) 4) Ему уже (не) было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страшно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хотя гром тр..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 (по) прежнему. (А.Чехов) 5) Пусть роза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сорв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878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87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8787A">
        <w:rPr>
          <w:rFonts w:ascii="Times New Roman" w:hAnsi="Times New Roman" w:cs="Times New Roman"/>
          <w:sz w:val="28"/>
          <w:szCs w:val="28"/>
        </w:rPr>
        <w:t xml:space="preserve">)а она ещё цветёт. (С.Надсон) 6) Пускай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умру я должен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ей помочь. (А. Блок) 7) Пусть себя он не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прославил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сделал он себя сильней. (А. Твардовский)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25.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Запишите предложения в соответствии с нормами пунктуации.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Сравните предложения и установите, какие из них являются сложноподчинёнными с придаточным уступительным, а какие — простыми с </w:t>
      </w:r>
      <w:hyperlink r:id="rId9" w:tgtFrame="_blank" w:tooltip="Обособленные члены предложения" w:history="1">
        <w:r w:rsidRPr="00387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обособленными членами</w:t>
        </w:r>
      </w:hyperlink>
      <w:r w:rsidRPr="0038787A">
        <w:rPr>
          <w:rFonts w:ascii="Times New Roman" w:hAnsi="Times New Roman" w:cs="Times New Roman"/>
          <w:sz w:val="28"/>
          <w:szCs w:val="28"/>
        </w:rPr>
        <w:t>. Составьте схемы предложений.</w:t>
      </w:r>
      <w:proofErr w:type="gramEnd"/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Несмотря на значительное уменьшение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доходы Григория Ивановича не прибавлялись. (А. Пушкин) 2) Несмотря на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 ветер свободно носился над морем тучи были неподвижны. (М. Горький) 3) Несмотря на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 у меня не было ни одной свободной минуты я вёл нечто вроде дневника. (В.Каверин) 4) Несмотря на ранний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все улицы были полны народа. (В. Катаев)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26.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Спишите, расставляя пропущенные знаки препинания. Установите, какие виды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присоединяет слово что. Определите, в каких случаях оно является союзом, а в каких местоимением (союзным словом). Сделайте вывод.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А Варвара так оторопела что не могла подняться с места. 2) А мысли были всё те же что в прошлую ночь однообразные ненужные неотвязчивые. 3) Я должен предупредить вас что в этом лесу охота воспрещается. 4) Вообще он был неразговорчив и любил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скрипку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быть может потому что во время игры можно было молчать. 5) Мне стало жутко от мысли что я останусь один раздражённый недовольный собой и людьми. 6) В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что напротив затихла музыка.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27.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Спишите пословицы, расставляя знаки препинания.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Определите вид сложноподчинённых предложений. Составьте схемы этих предложений.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 xml:space="preserve">1) Когда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пьёшь воду помни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об источнике. 2) Когда на небе солнце звёзд не видно. 3) Когда взбираешься на гору назад не делай ни шагу. 4) Когда дрова горят тогда и кашу варят. 5) Молодость и здоровье ценят тогда когда </w:t>
      </w:r>
      <w:r w:rsidRPr="0038787A">
        <w:rPr>
          <w:rFonts w:ascii="Times New Roman" w:hAnsi="Times New Roman" w:cs="Times New Roman"/>
          <w:sz w:val="28"/>
          <w:szCs w:val="28"/>
        </w:rPr>
        <w:lastRenderedPageBreak/>
        <w:t>они уходят. 6) Объясните, как вы понимаете смысл каждой пословицы.</w:t>
      </w:r>
      <w:r w:rsidRPr="0038787A">
        <w:rPr>
          <w:rFonts w:ascii="Times New Roman" w:hAnsi="Times New Roman" w:cs="Times New Roman"/>
          <w:sz w:val="28"/>
          <w:szCs w:val="28"/>
        </w:rPr>
        <w:br/>
        <w:t> (А. Чехов)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br/>
        <w:t>Упражнение 28.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Прочитайте и запишите текст. Определите его тему. Подчеркните  грамматические основы предложений. Определите виды придаточных предложений.</w:t>
      </w:r>
      <w:r w:rsidRPr="0038787A">
        <w:rPr>
          <w:rFonts w:ascii="Times New Roman" w:hAnsi="Times New Roman" w:cs="Times New Roman"/>
          <w:sz w:val="28"/>
          <w:szCs w:val="28"/>
        </w:rPr>
        <w:br/>
      </w:r>
      <w:r w:rsidRPr="0038787A">
        <w:rPr>
          <w:rFonts w:ascii="Times New Roman" w:hAnsi="Times New Roman" w:cs="Times New Roman"/>
          <w:sz w:val="28"/>
          <w:szCs w:val="28"/>
        </w:rPr>
        <w:br/>
        <w:t xml:space="preserve">Когда мы произносим имя Лермонтов, к глубокому раздумью и бесконечному восхищению, которые вызывает его поэзия, примешиваются чувства сожаления и горечи, словно от недавней потери. Может, об этом и не стоило бы говорить, потому что стихи Лермонтова живут, но эта ранняя утрата с ещё большей остротой заставляет прочувствовать его гениальность. Мы знаем </w:t>
      </w:r>
      <w:proofErr w:type="gramStart"/>
      <w:r w:rsidRPr="0038787A">
        <w:rPr>
          <w:rFonts w:ascii="Times New Roman" w:hAnsi="Times New Roman" w:cs="Times New Roman"/>
          <w:sz w:val="28"/>
          <w:szCs w:val="28"/>
        </w:rPr>
        <w:t>великих людей искусства, погибших в тридцать пять</w:t>
      </w:r>
      <w:proofErr w:type="gramEnd"/>
      <w:r w:rsidRPr="0038787A">
        <w:rPr>
          <w:rFonts w:ascii="Times New Roman" w:hAnsi="Times New Roman" w:cs="Times New Roman"/>
          <w:sz w:val="28"/>
          <w:szCs w:val="28"/>
        </w:rPr>
        <w:t xml:space="preserve"> — тридцать семь лет: Рафаэль, Моцарт, Байрон, Пушкин, Маяковский...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Но не было во всей мировой литературе столь же великого поэта, жизнь которого оборвалась так рано: Лермонтов погиб, не достигши двадцати семи лет, А между тем имя его стоит в ряду величайших русских поэтов, вслед за именем Пушкина.</w:t>
      </w:r>
      <w:r w:rsidRPr="0038787A">
        <w:rPr>
          <w:rFonts w:ascii="Times New Roman" w:hAnsi="Times New Roman" w:cs="Times New Roman"/>
          <w:sz w:val="28"/>
          <w:szCs w:val="28"/>
        </w:rPr>
        <w:br/>
        <w:t>(И. Андроников)</w:t>
      </w:r>
    </w:p>
    <w:p w:rsidR="0038787A" w:rsidRPr="0038787A" w:rsidRDefault="0038787A" w:rsidP="00086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7A">
        <w:rPr>
          <w:rFonts w:ascii="Times New Roman" w:hAnsi="Times New Roman" w:cs="Times New Roman"/>
          <w:sz w:val="28"/>
          <w:szCs w:val="28"/>
        </w:rPr>
        <w:t> </w:t>
      </w:r>
    </w:p>
    <w:p w:rsidR="00624246" w:rsidRDefault="00624246" w:rsidP="000867D3">
      <w:pPr>
        <w:spacing w:after="0"/>
        <w:jc w:val="both"/>
      </w:pPr>
    </w:p>
    <w:sectPr w:rsidR="00624246" w:rsidSect="0062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787A"/>
    <w:rsid w:val="000867D3"/>
    <w:rsid w:val="000B1EFB"/>
    <w:rsid w:val="0038787A"/>
    <w:rsid w:val="00624246"/>
    <w:rsid w:val="00BE67FE"/>
    <w:rsid w:val="00C000E7"/>
    <w:rsid w:val="00E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6"/>
  </w:style>
  <w:style w:type="paragraph" w:styleId="1">
    <w:name w:val="heading 1"/>
    <w:basedOn w:val="a"/>
    <w:link w:val="10"/>
    <w:uiPriority w:val="9"/>
    <w:qFormat/>
    <w:rsid w:val="00387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87A"/>
    <w:rPr>
      <w:b/>
      <w:bCs/>
    </w:rPr>
  </w:style>
  <w:style w:type="character" w:styleId="a5">
    <w:name w:val="Emphasis"/>
    <w:basedOn w:val="a0"/>
    <w:uiPriority w:val="20"/>
    <w:qFormat/>
    <w:rsid w:val="0038787A"/>
    <w:rPr>
      <w:i/>
      <w:iCs/>
    </w:rPr>
  </w:style>
  <w:style w:type="character" w:customStyle="1" w:styleId="apple-converted-space">
    <w:name w:val="apple-converted-space"/>
    <w:basedOn w:val="a0"/>
    <w:rsid w:val="0038787A"/>
  </w:style>
  <w:style w:type="character" w:styleId="a6">
    <w:name w:val="Hyperlink"/>
    <w:basedOn w:val="a0"/>
    <w:uiPriority w:val="99"/>
    <w:unhideWhenUsed/>
    <w:rsid w:val="0038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tutor-rusyaz.ru/uchenikam/teoriya/284-slognosochinennoepredlog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deotutor-rusyaz.ru/uchenikam/teoriya/61-soyuz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tutor-rusyaz.ru/uchenikam/teoriya/24-leksika-i-frazeolog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tutor-rusyaz.ru/uchenikam/teoriya/291-vidypridatochnyhvslognopodchinennyhpredlogeniya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deotutor-rusyaz.ru/uchenikam/teoriya/222-odnosostavnyepredlogeniya.html" TargetMode="External"/><Relationship Id="rId9" Type="http://schemas.openxmlformats.org/officeDocument/2006/relationships/hyperlink" Target="http://videotutor-rusyaz.ru/uchenikam/teoriya/259-obosoblennyechl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3011</Words>
  <Characters>17163</Characters>
  <Application>Microsoft Office Word</Application>
  <DocSecurity>0</DocSecurity>
  <Lines>143</Lines>
  <Paragraphs>40</Paragraphs>
  <ScaleCrop>false</ScaleCrop>
  <Company>Microsoft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2018-03-05T15:42:00Z</dcterms:created>
  <dcterms:modified xsi:type="dcterms:W3CDTF">2018-03-05T15:47:00Z</dcterms:modified>
</cp:coreProperties>
</file>